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:rsidR="003F6C01" w:rsidRPr="00ED5D90" w:rsidRDefault="00690E15" w:rsidP="00B31984">
      <w:pPr>
        <w:shd w:val="clear" w:color="auto" w:fill="FFFFFF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4439C8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18</w:t>
      </w:r>
      <w:r w:rsidR="00D311F6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1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4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 w:rsidR="00D311F6">
        <w:rPr>
          <w:b/>
          <w:sz w:val="28"/>
          <w:szCs w:val="28"/>
        </w:rPr>
        <w:t>1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  <w:r w:rsidRPr="006C73CF">
        <w:rPr>
          <w:sz w:val="28"/>
          <w:szCs w:val="28"/>
        </w:rPr>
        <w:t xml:space="preserve"> </w:t>
      </w:r>
    </w:p>
    <w:p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7847BC" w:rsidRPr="007847BC">
        <w:rPr>
          <w:rFonts w:ascii="Times New Roman" w:hAnsi="Times New Roman" w:cs="Times New Roman"/>
          <w:sz w:val="28"/>
          <w:szCs w:val="28"/>
        </w:rPr>
        <w:t>Постановление</w:t>
      </w:r>
      <w:r w:rsidR="007847BC">
        <w:rPr>
          <w:rFonts w:ascii="Times New Roman" w:hAnsi="Times New Roman" w:cs="Times New Roman"/>
          <w:sz w:val="28"/>
          <w:szCs w:val="28"/>
        </w:rPr>
        <w:t>м</w:t>
      </w:r>
      <w:r w:rsidR="007847BC" w:rsidRPr="007847BC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7847BC">
        <w:rPr>
          <w:rFonts w:ascii="Times New Roman" w:hAnsi="Times New Roman" w:cs="Times New Roman"/>
          <w:sz w:val="28"/>
          <w:szCs w:val="28"/>
        </w:rPr>
        <w:t>льства Ростовской области от 21.08.</w:t>
      </w:r>
      <w:r w:rsidR="007847BC" w:rsidRPr="007847BC">
        <w:rPr>
          <w:rFonts w:ascii="Times New Roman" w:hAnsi="Times New Roman" w:cs="Times New Roman"/>
          <w:sz w:val="28"/>
          <w:szCs w:val="28"/>
        </w:rPr>
        <w:t>2023 г. N 617 "О внесении изменений в постановление Правительства Ростовской области от 15.06.2017 N 447 "О мерах по исполнению законодательства об административных правонарушениях"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7BC" w:rsidRDefault="007847BC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следующие изменения:</w:t>
      </w:r>
    </w:p>
    <w:p w:rsidR="00937945" w:rsidRPr="00937945" w:rsidRDefault="00937945" w:rsidP="00937945">
      <w:pPr>
        <w:shd w:val="clear" w:color="auto" w:fill="FFFFFF"/>
        <w:tabs>
          <w:tab w:val="left" w:pos="0"/>
        </w:tabs>
        <w:spacing w:before="10" w:line="317" w:lineRule="exact"/>
        <w:ind w:right="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</w:t>
      </w:r>
      <w:r w:rsidR="005C7824">
        <w:rPr>
          <w:bCs/>
          <w:sz w:val="28"/>
          <w:szCs w:val="28"/>
        </w:rPr>
        <w:t xml:space="preserve">строку 2 </w:t>
      </w:r>
      <w:r w:rsidRPr="00937945">
        <w:rPr>
          <w:bCs/>
          <w:sz w:val="28"/>
          <w:szCs w:val="28"/>
        </w:rPr>
        <w:t>граф</w:t>
      </w:r>
      <w:r w:rsidR="005C7824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«</w:t>
      </w:r>
      <w:r w:rsidRPr="00937945">
        <w:rPr>
          <w:bCs/>
          <w:sz w:val="28"/>
          <w:szCs w:val="28"/>
        </w:rPr>
        <w:t>Должностное лицо</w:t>
      </w:r>
      <w:r>
        <w:rPr>
          <w:bCs/>
          <w:sz w:val="28"/>
          <w:szCs w:val="28"/>
        </w:rPr>
        <w:t>»</w:t>
      </w:r>
      <w:r w:rsidR="005C7824">
        <w:rPr>
          <w:bCs/>
          <w:sz w:val="28"/>
          <w:szCs w:val="28"/>
        </w:rPr>
        <w:t xml:space="preserve"> дополнить словами «Ведущий специалист </w:t>
      </w:r>
      <w:r w:rsidR="0066425C" w:rsidRPr="0066425C">
        <w:rPr>
          <w:bCs/>
          <w:sz w:val="28"/>
          <w:szCs w:val="28"/>
        </w:rPr>
        <w:t>по вопросам земельных отношений</w:t>
      </w:r>
      <w:r w:rsidR="0066425C">
        <w:rPr>
          <w:bCs/>
          <w:sz w:val="28"/>
          <w:szCs w:val="28"/>
        </w:rPr>
        <w:t>»;</w:t>
      </w:r>
    </w:p>
    <w:p w:rsidR="00937945" w:rsidRDefault="00937945" w:rsidP="00937945">
      <w:pPr>
        <w:shd w:val="clear" w:color="auto" w:fill="FFFFFF"/>
        <w:tabs>
          <w:tab w:val="left" w:pos="0"/>
        </w:tabs>
        <w:spacing w:before="10" w:line="317" w:lineRule="exact"/>
        <w:ind w:right="5"/>
        <w:jc w:val="both"/>
        <w:rPr>
          <w:sz w:val="28"/>
          <w:szCs w:val="28"/>
        </w:rPr>
      </w:pPr>
      <w:r w:rsidRPr="00937945">
        <w:rPr>
          <w:sz w:val="28"/>
          <w:szCs w:val="28"/>
        </w:rPr>
        <w:t xml:space="preserve">-  </w:t>
      </w:r>
      <w:r w:rsidR="0066425C">
        <w:rPr>
          <w:sz w:val="28"/>
          <w:szCs w:val="28"/>
        </w:rPr>
        <w:t xml:space="preserve">строку 2 </w:t>
      </w:r>
      <w:r w:rsidRPr="00937945">
        <w:rPr>
          <w:sz w:val="28"/>
          <w:szCs w:val="28"/>
        </w:rPr>
        <w:t>граф</w:t>
      </w:r>
      <w:r w:rsidR="0066425C">
        <w:rPr>
          <w:sz w:val="28"/>
          <w:szCs w:val="28"/>
        </w:rPr>
        <w:t>ы</w:t>
      </w:r>
      <w:r w:rsidRPr="00937945">
        <w:rPr>
          <w:sz w:val="28"/>
          <w:szCs w:val="28"/>
        </w:rPr>
        <w:t xml:space="preserve"> «№ статьи и наименование административного п</w:t>
      </w:r>
      <w:r w:rsidR="0066425C">
        <w:rPr>
          <w:sz w:val="28"/>
          <w:szCs w:val="28"/>
        </w:rPr>
        <w:t xml:space="preserve">равонарушения» дополнить позицией </w:t>
      </w:r>
      <w:r w:rsidRPr="00937945">
        <w:rPr>
          <w:sz w:val="28"/>
          <w:szCs w:val="28"/>
        </w:rPr>
        <w:t>«</w:t>
      </w:r>
      <w:r w:rsidR="007B2BA7" w:rsidRPr="007B2BA7">
        <w:rPr>
          <w:sz w:val="28"/>
          <w:szCs w:val="28"/>
        </w:rPr>
        <w:t>Ст. 4.7. Нарушение дополнительных требований к содержанию домашних животных, в том числе к их выгулу;</w:t>
      </w:r>
      <w:r w:rsidRPr="00937945">
        <w:rPr>
          <w:sz w:val="28"/>
          <w:szCs w:val="28"/>
        </w:rPr>
        <w:t>»</w:t>
      </w:r>
      <w:r w:rsidR="00C64EB0">
        <w:rPr>
          <w:sz w:val="28"/>
          <w:szCs w:val="28"/>
        </w:rPr>
        <w:t>;</w:t>
      </w:r>
    </w:p>
    <w:p w:rsidR="00B31984" w:rsidRPr="00937945" w:rsidRDefault="00B31984" w:rsidP="00937945">
      <w:pPr>
        <w:shd w:val="clear" w:color="auto" w:fill="FFFFFF"/>
        <w:tabs>
          <w:tab w:val="left" w:pos="0"/>
        </w:tabs>
        <w:spacing w:before="10" w:line="317" w:lineRule="exact"/>
        <w:ind w:right="5"/>
        <w:jc w:val="both"/>
        <w:rPr>
          <w:sz w:val="28"/>
          <w:szCs w:val="28"/>
        </w:rPr>
      </w:pPr>
    </w:p>
    <w:p w:rsidR="00937945" w:rsidRPr="00937945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>2.  Настоящее постановление вступает в силу со дня его официального обнародования.</w:t>
      </w:r>
    </w:p>
    <w:p w:rsidR="00937945" w:rsidRPr="00937945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B31984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70AD8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7EB1"/>
    <w:rsid w:val="003231C1"/>
    <w:rsid w:val="003316C0"/>
    <w:rsid w:val="00340F4A"/>
    <w:rsid w:val="00384F16"/>
    <w:rsid w:val="003B6662"/>
    <w:rsid w:val="003D3969"/>
    <w:rsid w:val="003F6C01"/>
    <w:rsid w:val="00402377"/>
    <w:rsid w:val="0041314B"/>
    <w:rsid w:val="004439C8"/>
    <w:rsid w:val="005745F0"/>
    <w:rsid w:val="005B2F19"/>
    <w:rsid w:val="005B5916"/>
    <w:rsid w:val="005C7824"/>
    <w:rsid w:val="005D664B"/>
    <w:rsid w:val="006511B8"/>
    <w:rsid w:val="00657E46"/>
    <w:rsid w:val="0066425C"/>
    <w:rsid w:val="006679CD"/>
    <w:rsid w:val="00690E15"/>
    <w:rsid w:val="006C0305"/>
    <w:rsid w:val="006C73CF"/>
    <w:rsid w:val="00731C24"/>
    <w:rsid w:val="00767D58"/>
    <w:rsid w:val="007847BC"/>
    <w:rsid w:val="007A6BBB"/>
    <w:rsid w:val="007B2BA7"/>
    <w:rsid w:val="007C640C"/>
    <w:rsid w:val="007F0227"/>
    <w:rsid w:val="008E4808"/>
    <w:rsid w:val="00937945"/>
    <w:rsid w:val="00943AFC"/>
    <w:rsid w:val="00965C3D"/>
    <w:rsid w:val="009A27C1"/>
    <w:rsid w:val="00A11644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B2F28D-3D99-443A-A5B6-8DCF01C8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9BB1-158F-4895-8E39-AD3294EA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2025-07-14T17:23:00Z</dcterms:created>
  <dcterms:modified xsi:type="dcterms:W3CDTF">2025-07-14T17:23:00Z</dcterms:modified>
</cp:coreProperties>
</file>